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22" w:rsidRPr="00A02137" w:rsidRDefault="00B82422" w:rsidP="00B82422">
      <w:pPr>
        <w:pStyle w:val="Naslov3"/>
        <w:tabs>
          <w:tab w:val="clear" w:pos="1980"/>
          <w:tab w:val="left" w:pos="0"/>
        </w:tabs>
        <w:spacing w:line="216" w:lineRule="auto"/>
        <w:ind w:left="0" w:right="72"/>
        <w:rPr>
          <w:b w:val="0"/>
          <w:sz w:val="32"/>
          <w:szCs w:val="32"/>
        </w:rPr>
      </w:pPr>
      <w:r>
        <w:rPr>
          <w:noProof/>
        </w:rPr>
        <w:drawing>
          <wp:anchor distT="0" distB="0" distL="114300" distR="114300" simplePos="0" relativeHeight="251659264" behindDoc="0" locked="0" layoutInCell="1" allowOverlap="1" wp14:anchorId="7D817002" wp14:editId="69B2F31C">
            <wp:simplePos x="0" y="0"/>
            <wp:positionH relativeFrom="column">
              <wp:posOffset>4800600</wp:posOffset>
            </wp:positionH>
            <wp:positionV relativeFrom="paragraph">
              <wp:posOffset>11430</wp:posOffset>
            </wp:positionV>
            <wp:extent cx="800100" cy="457200"/>
            <wp:effectExtent l="19050" t="0" r="0" b="0"/>
            <wp:wrapNone/>
            <wp:docPr id="2" name="Picture 2" descr="skola-crt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la-crtez"/>
                    <pic:cNvPicPr>
                      <a:picLocks noChangeAspect="1" noChangeArrowheads="1"/>
                    </pic:cNvPicPr>
                  </pic:nvPicPr>
                  <pic:blipFill>
                    <a:blip r:embed="rId5" cstate="print"/>
                    <a:srcRect/>
                    <a:stretch>
                      <a:fillRect/>
                    </a:stretch>
                  </pic:blipFill>
                  <pic:spPr bwMode="auto">
                    <a:xfrm>
                      <a:off x="0" y="0"/>
                      <a:ext cx="800100" cy="457200"/>
                    </a:xfrm>
                    <a:prstGeom prst="rect">
                      <a:avLst/>
                    </a:prstGeom>
                    <a:noFill/>
                    <a:ln w="9525">
                      <a:noFill/>
                      <a:miter lim="800000"/>
                      <a:headEnd/>
                      <a:tailEnd/>
                    </a:ln>
                  </pic:spPr>
                </pic:pic>
              </a:graphicData>
            </a:graphic>
          </wp:anchor>
        </w:drawing>
      </w:r>
      <w:r>
        <w:t xml:space="preserve"> </w:t>
      </w:r>
      <w:r>
        <w:rPr>
          <w:noProof/>
        </w:rPr>
        <w:drawing>
          <wp:inline distT="0" distB="0" distL="0" distR="0" wp14:anchorId="11257914" wp14:editId="65A2AA10">
            <wp:extent cx="800100" cy="457200"/>
            <wp:effectExtent l="19050" t="0" r="0" b="0"/>
            <wp:docPr id="1" name="Picture 1" descr="Slik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lika1"/>
                    <pic:cNvPicPr preferRelativeResize="0">
                      <a:picLocks noChangeArrowheads="1"/>
                    </pic:cNvPicPr>
                  </pic:nvPicPr>
                  <pic:blipFill>
                    <a:blip r:embed="rId6" cstate="print"/>
                    <a:srcRect/>
                    <a:stretch>
                      <a:fillRect/>
                    </a:stretch>
                  </pic:blipFill>
                  <pic:spPr bwMode="auto">
                    <a:xfrm>
                      <a:off x="0" y="0"/>
                      <a:ext cx="800100" cy="457200"/>
                    </a:xfrm>
                    <a:prstGeom prst="rect">
                      <a:avLst/>
                    </a:prstGeom>
                    <a:noFill/>
                    <a:ln w="9525">
                      <a:noFill/>
                      <a:miter lim="800000"/>
                      <a:headEnd/>
                      <a:tailEnd/>
                    </a:ln>
                  </pic:spPr>
                </pic:pic>
              </a:graphicData>
            </a:graphic>
          </wp:inline>
        </w:drawing>
      </w:r>
      <w:r>
        <w:t xml:space="preserve">  </w:t>
      </w:r>
      <w:r w:rsidRPr="00A02137">
        <w:rPr>
          <w:b w:val="0"/>
          <w:sz w:val="32"/>
          <w:szCs w:val="32"/>
        </w:rPr>
        <w:t>OSNOVNA ŠKOLA VUGROVEC-KAŠINA</w:t>
      </w:r>
    </w:p>
    <w:p w:rsidR="00B82422" w:rsidRPr="00A02137" w:rsidRDefault="00B82422" w:rsidP="00B82422">
      <w:pPr>
        <w:pStyle w:val="Naslov2"/>
        <w:tabs>
          <w:tab w:val="left" w:pos="1980"/>
        </w:tabs>
        <w:spacing w:line="216" w:lineRule="auto"/>
        <w:ind w:right="-108"/>
        <w:jc w:val="center"/>
        <w:rPr>
          <w:sz w:val="20"/>
        </w:rPr>
      </w:pPr>
      <w:r w:rsidRPr="00A02137">
        <w:rPr>
          <w:sz w:val="20"/>
        </w:rPr>
        <w:t xml:space="preserve">10362 KAŠINA, Ivana Mažuranića 43, p.p.1, </w:t>
      </w:r>
      <w:r w:rsidRPr="00A02137">
        <w:rPr>
          <w:sz w:val="20"/>
        </w:rPr>
        <w:sym w:font="Wingdings" w:char="0029"/>
      </w:r>
      <w:r w:rsidRPr="00A02137">
        <w:rPr>
          <w:sz w:val="20"/>
        </w:rPr>
        <w:sym w:font="Webdings" w:char="00CA"/>
      </w:r>
      <w:r w:rsidRPr="00A02137">
        <w:rPr>
          <w:sz w:val="20"/>
        </w:rPr>
        <w:t xml:space="preserve"> 01/2055-035, </w:t>
      </w:r>
      <w:r w:rsidRPr="00A02137">
        <w:rPr>
          <w:sz w:val="20"/>
        </w:rPr>
        <w:sym w:font="Wingdings" w:char="0029"/>
      </w:r>
      <w:r w:rsidRPr="00A02137">
        <w:rPr>
          <w:sz w:val="20"/>
        </w:rPr>
        <w:sym w:font="Webdings" w:char="00CA"/>
      </w:r>
      <w:r w:rsidRPr="00A02137">
        <w:rPr>
          <w:sz w:val="20"/>
        </w:rPr>
        <w:t xml:space="preserve"> 01/2056-184, MB: 3324281,</w:t>
      </w:r>
    </w:p>
    <w:p w:rsidR="00B82422" w:rsidRDefault="00B82422" w:rsidP="00B82422">
      <w:pPr>
        <w:spacing w:line="216" w:lineRule="auto"/>
        <w:ind w:right="2234"/>
        <w:jc w:val="center"/>
        <w:rPr>
          <w:color w:val="0000FF"/>
          <w:sz w:val="20"/>
        </w:rPr>
      </w:pPr>
      <w:r>
        <w:rPr>
          <w:sz w:val="20"/>
        </w:rPr>
        <w:t xml:space="preserve">                                      E-mail: </w:t>
      </w:r>
      <w:r>
        <w:rPr>
          <w:color w:val="0000FF"/>
          <w:sz w:val="20"/>
        </w:rPr>
        <w:t xml:space="preserve"> </w:t>
      </w:r>
      <w:hyperlink r:id="rId7" w:history="1">
        <w:r w:rsidRPr="001B682A">
          <w:rPr>
            <w:rStyle w:val="Hiperveza"/>
            <w:sz w:val="20"/>
          </w:rPr>
          <w:t>ured@os-vugrovec-kasina.skole.hr</w:t>
        </w:r>
      </w:hyperlink>
    </w:p>
    <w:p w:rsidR="00C24FFD" w:rsidRDefault="00C24FFD"/>
    <w:p w:rsidR="00B82422" w:rsidRPr="004C2150" w:rsidRDefault="00B82422">
      <w:pPr>
        <w:rPr>
          <w:rFonts w:ascii="Times New Roman" w:hAnsi="Times New Roman" w:cs="Times New Roman"/>
          <w:sz w:val="24"/>
          <w:szCs w:val="24"/>
        </w:rPr>
      </w:pPr>
      <w:proofErr w:type="spellStart"/>
      <w:r w:rsidRPr="004C2150">
        <w:rPr>
          <w:rFonts w:ascii="Times New Roman" w:hAnsi="Times New Roman" w:cs="Times New Roman"/>
          <w:sz w:val="24"/>
          <w:szCs w:val="24"/>
        </w:rPr>
        <w:t>Kašina</w:t>
      </w:r>
      <w:proofErr w:type="spellEnd"/>
      <w:r w:rsidRPr="004C2150">
        <w:rPr>
          <w:rFonts w:ascii="Times New Roman" w:hAnsi="Times New Roman" w:cs="Times New Roman"/>
          <w:sz w:val="24"/>
          <w:szCs w:val="24"/>
        </w:rPr>
        <w:t>, 4. rujna 2019.</w:t>
      </w:r>
    </w:p>
    <w:p w:rsidR="00B82422" w:rsidRDefault="00B82422"/>
    <w:p w:rsidR="00B82422" w:rsidRPr="00BC6604" w:rsidRDefault="00B82422" w:rsidP="00BC6604">
      <w:pPr>
        <w:jc w:val="center"/>
        <w:rPr>
          <w:rFonts w:ascii="Times New Roman" w:hAnsi="Times New Roman" w:cs="Times New Roman"/>
          <w:b/>
          <w:sz w:val="32"/>
          <w:szCs w:val="32"/>
        </w:rPr>
      </w:pPr>
      <w:r w:rsidRPr="00BC6604">
        <w:rPr>
          <w:rFonts w:ascii="Times New Roman" w:hAnsi="Times New Roman" w:cs="Times New Roman"/>
          <w:b/>
          <w:sz w:val="32"/>
          <w:szCs w:val="32"/>
        </w:rPr>
        <w:t>PRIJEVOZ UČENIKA – ZET</w:t>
      </w:r>
    </w:p>
    <w:p w:rsidR="00B82422" w:rsidRDefault="00BC6604" w:rsidP="00BC6604">
      <w:pPr>
        <w:jc w:val="center"/>
        <w:rPr>
          <w:rFonts w:ascii="Times New Roman" w:hAnsi="Times New Roman" w:cs="Times New Roman"/>
          <w:b/>
          <w:sz w:val="32"/>
          <w:szCs w:val="32"/>
        </w:rPr>
      </w:pPr>
      <w:r>
        <w:rPr>
          <w:rFonts w:ascii="Times New Roman" w:hAnsi="Times New Roman" w:cs="Times New Roman"/>
          <w:b/>
          <w:sz w:val="32"/>
          <w:szCs w:val="32"/>
        </w:rPr>
        <w:t>Zakon</w:t>
      </w:r>
      <w:r w:rsidR="00B82422" w:rsidRPr="00BC6604">
        <w:rPr>
          <w:rFonts w:ascii="Times New Roman" w:hAnsi="Times New Roman" w:cs="Times New Roman"/>
          <w:b/>
          <w:sz w:val="32"/>
          <w:szCs w:val="32"/>
        </w:rPr>
        <w:t xml:space="preserve"> o odgoju i obrazovanju u osnovnoj i srednjoj školi</w:t>
      </w:r>
    </w:p>
    <w:p w:rsidR="00BC6604" w:rsidRPr="00BC6604" w:rsidRDefault="00BC6604" w:rsidP="00BC6604">
      <w:pPr>
        <w:jc w:val="center"/>
        <w:rPr>
          <w:rFonts w:ascii="Times New Roman" w:hAnsi="Times New Roman" w:cs="Times New Roman"/>
          <w:b/>
          <w:sz w:val="32"/>
          <w:szCs w:val="32"/>
        </w:rPr>
      </w:pPr>
      <w:r>
        <w:rPr>
          <w:rFonts w:ascii="Times New Roman" w:hAnsi="Times New Roman" w:cs="Times New Roman"/>
          <w:b/>
          <w:sz w:val="32"/>
          <w:szCs w:val="32"/>
        </w:rPr>
        <w:t>(izvadak)</w:t>
      </w:r>
    </w:p>
    <w:p w:rsidR="00B82422" w:rsidRPr="00BC6604" w:rsidRDefault="00B82422" w:rsidP="00BC6604">
      <w:pPr>
        <w:jc w:val="both"/>
        <w:rPr>
          <w:rFonts w:ascii="Times New Roman" w:hAnsi="Times New Roman" w:cs="Times New Roman"/>
          <w:sz w:val="24"/>
          <w:szCs w:val="24"/>
        </w:rPr>
      </w:pPr>
    </w:p>
    <w:p w:rsidR="00B82422" w:rsidRPr="00BC6604" w:rsidRDefault="00BC6604" w:rsidP="00BC660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Članak </w:t>
      </w:r>
      <w:r w:rsidR="00B82422" w:rsidRPr="00BC6604">
        <w:rPr>
          <w:rFonts w:ascii="Times New Roman" w:hAnsi="Times New Roman" w:cs="Times New Roman"/>
          <w:color w:val="000000"/>
          <w:sz w:val="24"/>
          <w:szCs w:val="24"/>
          <w:shd w:val="clear" w:color="auto" w:fill="FFFFFF"/>
        </w:rPr>
        <w:t>69.</w:t>
      </w:r>
      <w:r w:rsidR="00B82422" w:rsidRPr="00BC6604">
        <w:rPr>
          <w:rFonts w:ascii="Times New Roman" w:hAnsi="Times New Roman" w:cs="Times New Roman"/>
          <w:color w:val="000000"/>
          <w:sz w:val="24"/>
          <w:szCs w:val="24"/>
        </w:rPr>
        <w:br/>
      </w:r>
      <w:r w:rsidR="00B82422" w:rsidRPr="00BC6604">
        <w:rPr>
          <w:rFonts w:ascii="Times New Roman" w:hAnsi="Times New Roman" w:cs="Times New Roman"/>
          <w:color w:val="000000"/>
          <w:sz w:val="24"/>
          <w:szCs w:val="24"/>
          <w:shd w:val="clear" w:color="auto" w:fill="FFFFFF"/>
        </w:rPr>
        <w:t>(1) Osnivač je dužan organizirati prijevoz učenicima razredne nastave (1. – 4. razred) koji imaju adresu stanovanja udaljenu od škole najmanje tri kilometra.</w:t>
      </w:r>
      <w:r w:rsidR="00B82422" w:rsidRPr="00BC6604">
        <w:rPr>
          <w:rFonts w:ascii="Times New Roman" w:hAnsi="Times New Roman" w:cs="Times New Roman"/>
          <w:color w:val="000000"/>
          <w:sz w:val="24"/>
          <w:szCs w:val="24"/>
        </w:rPr>
        <w:br/>
      </w:r>
      <w:r w:rsidR="00B82422" w:rsidRPr="00BC6604">
        <w:rPr>
          <w:rFonts w:ascii="Times New Roman" w:hAnsi="Times New Roman" w:cs="Times New Roman"/>
          <w:color w:val="000000"/>
          <w:sz w:val="24"/>
          <w:szCs w:val="24"/>
          <w:shd w:val="clear" w:color="auto" w:fill="FFFFFF"/>
        </w:rPr>
        <w:t>(2) Osnivač je dužan organizirati prijevoz učenicima predmetne nastave (5. – 8. razred) koji imaju adresu stanovanja udaljenu od škole najmanje pet kilometara.</w:t>
      </w:r>
      <w:r w:rsidR="00B82422" w:rsidRPr="00BC6604">
        <w:rPr>
          <w:rFonts w:ascii="Times New Roman" w:hAnsi="Times New Roman" w:cs="Times New Roman"/>
          <w:color w:val="000000"/>
          <w:sz w:val="24"/>
          <w:szCs w:val="24"/>
        </w:rPr>
        <w:br/>
      </w:r>
      <w:r w:rsidR="00B82422" w:rsidRPr="00BC6604">
        <w:rPr>
          <w:rFonts w:ascii="Times New Roman" w:hAnsi="Times New Roman" w:cs="Times New Roman"/>
          <w:color w:val="000000"/>
          <w:sz w:val="24"/>
          <w:szCs w:val="24"/>
          <w:shd w:val="clear" w:color="auto" w:fill="FFFFFF"/>
        </w:rPr>
        <w:t xml:space="preserve">(3) </w:t>
      </w:r>
      <w:r w:rsidR="00B82422" w:rsidRPr="00BC6604">
        <w:rPr>
          <w:rFonts w:ascii="Times New Roman" w:hAnsi="Times New Roman" w:cs="Times New Roman"/>
          <w:color w:val="000000"/>
          <w:sz w:val="24"/>
          <w:szCs w:val="24"/>
          <w:shd w:val="clear" w:color="auto" w:fill="FFFFFF"/>
        </w:rPr>
        <w:t>Brisan</w:t>
      </w:r>
    </w:p>
    <w:p w:rsidR="00B82422" w:rsidRPr="00BC6604" w:rsidRDefault="00B82422" w:rsidP="00BC6604">
      <w:pPr>
        <w:rPr>
          <w:rFonts w:ascii="Times New Roman" w:hAnsi="Times New Roman" w:cs="Times New Roman"/>
          <w:sz w:val="24"/>
          <w:szCs w:val="24"/>
        </w:rPr>
      </w:pPr>
      <w:r w:rsidRPr="00BC6604">
        <w:rPr>
          <w:rFonts w:ascii="Times New Roman" w:hAnsi="Times New Roman" w:cs="Times New Roman"/>
          <w:color w:val="000000"/>
          <w:sz w:val="24"/>
          <w:szCs w:val="24"/>
          <w:shd w:val="clear" w:color="auto" w:fill="FFFFFF"/>
        </w:rPr>
        <w:t>(4) Za učenike s teškoćama iz članka 65. stavka 1. ovog Zakona osigurava se prijevoz bez obzira na udaljenost i prijevoz pratitelja kada je zbog vrste i stupnja teškoća pratitelj potreban, a sukladno rješenju o primjerenom obliku školovanja.</w:t>
      </w:r>
      <w:r w:rsidRPr="00BC6604">
        <w:rPr>
          <w:rFonts w:ascii="Times New Roman" w:hAnsi="Times New Roman" w:cs="Times New Roman"/>
          <w:color w:val="000000"/>
          <w:sz w:val="24"/>
          <w:szCs w:val="24"/>
        </w:rPr>
        <w:br/>
      </w:r>
      <w:r w:rsidRPr="00BC6604">
        <w:rPr>
          <w:rFonts w:ascii="Times New Roman" w:hAnsi="Times New Roman" w:cs="Times New Roman"/>
          <w:color w:val="000000"/>
          <w:sz w:val="24"/>
          <w:szCs w:val="24"/>
          <w:shd w:val="clear" w:color="auto" w:fill="FFFFFF"/>
        </w:rPr>
        <w:t>(5) Ako se učenik osnovne škole iz stavka 1. i 2. ovog članka upiše u školu izvan upisnog područja, osnivač nije dužan snositi troškove prijevoza učenika.</w:t>
      </w:r>
      <w:r w:rsidRPr="00BC6604">
        <w:rPr>
          <w:rFonts w:ascii="Times New Roman" w:hAnsi="Times New Roman" w:cs="Times New Roman"/>
          <w:color w:val="000000"/>
          <w:sz w:val="24"/>
          <w:szCs w:val="24"/>
        </w:rPr>
        <w:br/>
      </w:r>
      <w:r w:rsidRPr="00BC6604">
        <w:rPr>
          <w:rFonts w:ascii="Times New Roman" w:hAnsi="Times New Roman" w:cs="Times New Roman"/>
          <w:color w:val="000000"/>
          <w:sz w:val="24"/>
          <w:szCs w:val="24"/>
          <w:shd w:val="clear" w:color="auto" w:fill="FFFFFF"/>
        </w:rPr>
        <w:t>(6) Ako se učenik iz stavka 5. ovog članka ne upiše u školu sukladno aktu tijela državne uprave, osnivač nije dužan snositi troškove prijevoza učenika.</w:t>
      </w:r>
    </w:p>
    <w:p w:rsidR="00B82422" w:rsidRPr="00BC6604" w:rsidRDefault="00B82422">
      <w:pPr>
        <w:rPr>
          <w:rFonts w:ascii="Times New Roman" w:hAnsi="Times New Roman" w:cs="Times New Roman"/>
          <w:sz w:val="24"/>
          <w:szCs w:val="24"/>
        </w:rPr>
      </w:pPr>
    </w:p>
    <w:p w:rsidR="00B82422" w:rsidRDefault="00B82422" w:rsidP="00BC6604">
      <w:pPr>
        <w:jc w:val="center"/>
        <w:rPr>
          <w:rFonts w:ascii="Times New Roman" w:hAnsi="Times New Roman" w:cs="Times New Roman"/>
          <w:b/>
          <w:sz w:val="28"/>
          <w:szCs w:val="28"/>
        </w:rPr>
      </w:pPr>
      <w:r w:rsidRPr="00BC6604">
        <w:rPr>
          <w:rFonts w:ascii="Times New Roman" w:hAnsi="Times New Roman" w:cs="Times New Roman"/>
          <w:b/>
          <w:sz w:val="28"/>
          <w:szCs w:val="28"/>
        </w:rPr>
        <w:t>Način ostvarivanja prava na besplatan javni prijevoz na relaciji</w:t>
      </w:r>
    </w:p>
    <w:p w:rsidR="004C2150" w:rsidRDefault="004C2150" w:rsidP="00BC6604">
      <w:pPr>
        <w:jc w:val="center"/>
        <w:rPr>
          <w:rFonts w:ascii="Times New Roman" w:hAnsi="Times New Roman" w:cs="Times New Roman"/>
          <w:b/>
          <w:sz w:val="28"/>
          <w:szCs w:val="28"/>
        </w:rPr>
      </w:pPr>
      <w:r>
        <w:rPr>
          <w:rFonts w:ascii="Times New Roman" w:hAnsi="Times New Roman" w:cs="Times New Roman"/>
          <w:b/>
          <w:sz w:val="28"/>
          <w:szCs w:val="28"/>
        </w:rPr>
        <w:t>(za učenike – putnike, relacija kuća-škola)</w:t>
      </w:r>
    </w:p>
    <w:p w:rsidR="00BC6604" w:rsidRPr="00BC6604" w:rsidRDefault="00BC6604" w:rsidP="00BC6604">
      <w:pPr>
        <w:jc w:val="center"/>
        <w:rPr>
          <w:rFonts w:ascii="Times New Roman" w:hAnsi="Times New Roman" w:cs="Times New Roman"/>
          <w:b/>
          <w:sz w:val="28"/>
          <w:szCs w:val="28"/>
        </w:rPr>
      </w:pPr>
    </w:p>
    <w:p w:rsidR="00B82422" w:rsidRPr="00BC6604" w:rsidRDefault="00B82422" w:rsidP="00B82422">
      <w:pPr>
        <w:pStyle w:val="Odlomakpopisa"/>
        <w:numPr>
          <w:ilvl w:val="0"/>
          <w:numId w:val="1"/>
        </w:numPr>
        <w:rPr>
          <w:rFonts w:ascii="Times New Roman" w:hAnsi="Times New Roman" w:cs="Times New Roman"/>
          <w:sz w:val="24"/>
          <w:szCs w:val="24"/>
        </w:rPr>
      </w:pPr>
      <w:r w:rsidRPr="00BC6604">
        <w:rPr>
          <w:rFonts w:ascii="Times New Roman" w:hAnsi="Times New Roman" w:cs="Times New Roman"/>
          <w:sz w:val="24"/>
          <w:szCs w:val="24"/>
        </w:rPr>
        <w:t xml:space="preserve">Za učenike koji imaju status učenika – putnika </w:t>
      </w:r>
      <w:r w:rsidR="00BC6604">
        <w:rPr>
          <w:rFonts w:ascii="Times New Roman" w:hAnsi="Times New Roman" w:cs="Times New Roman"/>
          <w:sz w:val="24"/>
          <w:szCs w:val="24"/>
        </w:rPr>
        <w:t>(prema čl. 69. Zakona o odgoj</w:t>
      </w:r>
      <w:r w:rsidRPr="00BC6604">
        <w:rPr>
          <w:rFonts w:ascii="Times New Roman" w:hAnsi="Times New Roman" w:cs="Times New Roman"/>
          <w:sz w:val="24"/>
          <w:szCs w:val="24"/>
        </w:rPr>
        <w:t>u i obrazovanju u osnovnoj i srednjoj školi)</w:t>
      </w:r>
    </w:p>
    <w:p w:rsidR="00B82422" w:rsidRPr="00BC6604" w:rsidRDefault="00B82422" w:rsidP="00B82422">
      <w:pPr>
        <w:pStyle w:val="Odlomakpopisa"/>
        <w:numPr>
          <w:ilvl w:val="0"/>
          <w:numId w:val="1"/>
        </w:numPr>
        <w:rPr>
          <w:rFonts w:ascii="Times New Roman" w:hAnsi="Times New Roman" w:cs="Times New Roman"/>
          <w:sz w:val="24"/>
          <w:szCs w:val="24"/>
        </w:rPr>
      </w:pPr>
      <w:r w:rsidRPr="00BC6604">
        <w:rPr>
          <w:rFonts w:ascii="Times New Roman" w:hAnsi="Times New Roman" w:cs="Times New Roman"/>
          <w:sz w:val="24"/>
          <w:szCs w:val="24"/>
        </w:rPr>
        <w:t>Prema dopisu ZET-a škola je unijela potrebne podatke o učenicima u e-maticu (bazu podataka) – nema potrebe tražiti potvrde o redovom školovanju</w:t>
      </w:r>
    </w:p>
    <w:p w:rsidR="004C2150" w:rsidRDefault="004C2150" w:rsidP="00B82422">
      <w:pPr>
        <w:ind w:left="360"/>
        <w:rPr>
          <w:rFonts w:ascii="Times New Roman" w:hAnsi="Times New Roman" w:cs="Times New Roman"/>
          <w:sz w:val="24"/>
          <w:szCs w:val="24"/>
        </w:rPr>
      </w:pPr>
    </w:p>
    <w:p w:rsidR="00B82422" w:rsidRPr="004C2150" w:rsidRDefault="00BC6604" w:rsidP="00B82422">
      <w:pPr>
        <w:ind w:left="360"/>
        <w:rPr>
          <w:rFonts w:ascii="Times New Roman" w:hAnsi="Times New Roman" w:cs="Times New Roman"/>
          <w:b/>
          <w:i/>
          <w:sz w:val="24"/>
          <w:szCs w:val="24"/>
        </w:rPr>
      </w:pPr>
      <w:r w:rsidRPr="004C2150">
        <w:rPr>
          <w:rFonts w:ascii="Times New Roman" w:hAnsi="Times New Roman" w:cs="Times New Roman"/>
          <w:b/>
          <w:i/>
          <w:sz w:val="24"/>
          <w:szCs w:val="24"/>
        </w:rPr>
        <w:lastRenderedPageBreak/>
        <w:t>(</w:t>
      </w:r>
      <w:bookmarkStart w:id="0" w:name="_GoBack"/>
      <w:bookmarkEnd w:id="0"/>
      <w:r w:rsidRPr="004C2150">
        <w:rPr>
          <w:rFonts w:ascii="Times New Roman" w:hAnsi="Times New Roman" w:cs="Times New Roman"/>
          <w:b/>
          <w:i/>
          <w:sz w:val="24"/>
          <w:szCs w:val="24"/>
        </w:rPr>
        <w:t>preuzeto sa web stanice ZET-a)</w:t>
      </w:r>
    </w:p>
    <w:p w:rsidR="00B82422" w:rsidRPr="00BC6604" w:rsidRDefault="00B82422" w:rsidP="00B82422">
      <w:pPr>
        <w:ind w:left="360"/>
        <w:rPr>
          <w:rFonts w:ascii="Times New Roman" w:hAnsi="Times New Roman" w:cs="Times New Roman"/>
          <w:sz w:val="24"/>
          <w:szCs w:val="24"/>
        </w:rPr>
      </w:pPr>
      <w:r w:rsidRPr="00BC6604">
        <w:rPr>
          <w:rStyle w:val="Naglaeno"/>
          <w:rFonts w:ascii="Times New Roman" w:hAnsi="Times New Roman" w:cs="Times New Roman"/>
          <w:color w:val="414F5A"/>
          <w:sz w:val="24"/>
          <w:szCs w:val="24"/>
          <w:shd w:val="clear" w:color="auto" w:fill="F3F4F6"/>
        </w:rPr>
        <w:t>Z</w:t>
      </w:r>
      <w:r w:rsidRPr="00BC6604">
        <w:rPr>
          <w:rStyle w:val="Naglaeno"/>
          <w:rFonts w:ascii="Times New Roman" w:hAnsi="Times New Roman" w:cs="Times New Roman"/>
          <w:color w:val="414F5A"/>
          <w:sz w:val="24"/>
          <w:szCs w:val="24"/>
          <w:shd w:val="clear" w:color="auto" w:fill="F3F4F6"/>
        </w:rPr>
        <w:t xml:space="preserve">agrebački električni tramvaj od utorka, 20. kolovoza, započinje s produljenjem postojećih ili izradom novih Pretplatnih karata za javni gradski prijevoz, učenicima osnovnih </w:t>
      </w:r>
      <w:r w:rsidRPr="00BC6604">
        <w:rPr>
          <w:rStyle w:val="Naglaeno"/>
          <w:rFonts w:ascii="Times New Roman" w:hAnsi="Times New Roman" w:cs="Times New Roman"/>
          <w:color w:val="414F5A"/>
          <w:sz w:val="24"/>
          <w:szCs w:val="24"/>
          <w:shd w:val="clear" w:color="auto" w:fill="F3F4F6"/>
        </w:rPr>
        <w:t>škola za novu školsku</w:t>
      </w:r>
      <w:r w:rsidRPr="00BC6604">
        <w:rPr>
          <w:rStyle w:val="Naglaeno"/>
          <w:rFonts w:ascii="Times New Roman" w:hAnsi="Times New Roman" w:cs="Times New Roman"/>
          <w:color w:val="414F5A"/>
          <w:sz w:val="24"/>
          <w:szCs w:val="24"/>
          <w:shd w:val="clear" w:color="auto" w:fill="F3F4F6"/>
        </w:rPr>
        <w:t xml:space="preserve"> godinu 2019./2020.</w:t>
      </w:r>
      <w:r w:rsidRPr="00BC6604">
        <w:rPr>
          <w:rFonts w:ascii="Times New Roman" w:hAnsi="Times New Roman" w:cs="Times New Roman"/>
          <w:b/>
          <w:bCs/>
          <w:color w:val="414F5A"/>
          <w:sz w:val="24"/>
          <w:szCs w:val="24"/>
          <w:shd w:val="clear" w:color="auto" w:fill="F3F4F6"/>
        </w:rPr>
        <w:br/>
      </w:r>
      <w:r w:rsidRPr="00BC6604">
        <w:rPr>
          <w:rStyle w:val="Naglaeno"/>
          <w:rFonts w:ascii="Times New Roman" w:hAnsi="Times New Roman" w:cs="Times New Roman"/>
          <w:color w:val="414F5A"/>
          <w:sz w:val="24"/>
          <w:szCs w:val="24"/>
          <w:shd w:val="clear" w:color="auto" w:fill="F3F4F6"/>
        </w:rPr>
        <w:t> </w:t>
      </w:r>
      <w:r w:rsidRPr="00BC6604">
        <w:rPr>
          <w:rFonts w:ascii="Times New Roman" w:hAnsi="Times New Roman" w:cs="Times New Roman"/>
          <w:color w:val="414F5A"/>
          <w:sz w:val="24"/>
          <w:szCs w:val="24"/>
        </w:rPr>
        <w:br/>
      </w:r>
      <w:r w:rsidR="00BC6604" w:rsidRPr="00BC6604">
        <w:rPr>
          <w:rFonts w:ascii="Times New Roman" w:hAnsi="Times New Roman" w:cs="Times New Roman"/>
          <w:color w:val="414F5A"/>
          <w:sz w:val="24"/>
          <w:szCs w:val="24"/>
          <w:shd w:val="clear" w:color="auto" w:fill="F3F4F6"/>
        </w:rPr>
        <w:t>Status</w:t>
      </w:r>
      <w:r w:rsidRPr="00BC6604">
        <w:rPr>
          <w:rFonts w:ascii="Times New Roman" w:hAnsi="Times New Roman" w:cs="Times New Roman"/>
          <w:color w:val="414F5A"/>
          <w:sz w:val="24"/>
          <w:szCs w:val="24"/>
          <w:shd w:val="clear" w:color="auto" w:fill="F3F4F6"/>
        </w:rPr>
        <w:t> prošlogodišnje učeničke Pretplatne karte valjan</w:t>
      </w:r>
      <w:r w:rsidR="00BC6604" w:rsidRPr="00BC6604">
        <w:rPr>
          <w:rFonts w:ascii="Times New Roman" w:hAnsi="Times New Roman" w:cs="Times New Roman"/>
          <w:color w:val="414F5A"/>
          <w:sz w:val="24"/>
          <w:szCs w:val="24"/>
          <w:shd w:val="clear" w:color="auto" w:fill="F3F4F6"/>
        </w:rPr>
        <w:t xml:space="preserve"> je</w:t>
      </w:r>
      <w:r w:rsidRPr="00BC6604">
        <w:rPr>
          <w:rFonts w:ascii="Times New Roman" w:hAnsi="Times New Roman" w:cs="Times New Roman"/>
          <w:color w:val="414F5A"/>
          <w:sz w:val="24"/>
          <w:szCs w:val="24"/>
          <w:shd w:val="clear" w:color="auto" w:fill="F3F4F6"/>
        </w:rPr>
        <w:t> do 30. rujna, dok je studentski status valjan do 31. listopada. </w:t>
      </w:r>
      <w:r w:rsidRPr="00BC6604">
        <w:rPr>
          <w:rFonts w:ascii="Times New Roman" w:hAnsi="Times New Roman" w:cs="Times New Roman"/>
          <w:color w:val="414F5A"/>
          <w:sz w:val="24"/>
          <w:szCs w:val="24"/>
        </w:rPr>
        <w:br/>
      </w:r>
      <w:r w:rsidRPr="00BC6604">
        <w:rPr>
          <w:rFonts w:ascii="Times New Roman" w:hAnsi="Times New Roman" w:cs="Times New Roman"/>
          <w:color w:val="414F5A"/>
          <w:sz w:val="24"/>
          <w:szCs w:val="24"/>
          <w:shd w:val="clear" w:color="auto" w:fill="F3F4F6"/>
        </w:rPr>
        <w:t>Učenici koji već imaju ZET karticu ne trebaju izrađivati novu, no trebaju produljiti učenički status i to na bilo kojem </w:t>
      </w:r>
      <w:hyperlink r:id="rId8" w:history="1">
        <w:r w:rsidRPr="00BC6604">
          <w:rPr>
            <w:rStyle w:val="Hiperveza"/>
            <w:rFonts w:ascii="Times New Roman" w:hAnsi="Times New Roman" w:cs="Times New Roman"/>
            <w:color w:val="1264AB"/>
            <w:sz w:val="24"/>
            <w:szCs w:val="24"/>
            <w:u w:val="none"/>
            <w:bdr w:val="none" w:sz="0" w:space="0" w:color="auto" w:frame="1"/>
            <w:shd w:val="clear" w:color="auto" w:fill="F3F4F6"/>
          </w:rPr>
          <w:t>prodajnom mjestu ZET-a</w:t>
        </w:r>
      </w:hyperlink>
      <w:r w:rsidRPr="00BC6604">
        <w:rPr>
          <w:rFonts w:ascii="Times New Roman" w:hAnsi="Times New Roman" w:cs="Times New Roman"/>
          <w:color w:val="414F5A"/>
          <w:sz w:val="24"/>
          <w:szCs w:val="24"/>
          <w:shd w:val="clear" w:color="auto" w:fill="F3F4F6"/>
        </w:rPr>
        <w:t>, uz ovjereni obrazac </w:t>
      </w:r>
      <w:hyperlink r:id="rId9" w:history="1">
        <w:r w:rsidRPr="00BC6604">
          <w:rPr>
            <w:rStyle w:val="Hiperveza"/>
            <w:rFonts w:ascii="Times New Roman" w:hAnsi="Times New Roman" w:cs="Times New Roman"/>
            <w:color w:val="1264AB"/>
            <w:sz w:val="24"/>
            <w:szCs w:val="24"/>
            <w:u w:val="none"/>
            <w:bdr w:val="none" w:sz="0" w:space="0" w:color="auto" w:frame="1"/>
            <w:shd w:val="clear" w:color="auto" w:fill="F3F4F6"/>
          </w:rPr>
          <w:t>Zahtjeva</w:t>
        </w:r>
      </w:hyperlink>
      <w:r w:rsidR="00BC6604" w:rsidRPr="00BC6604">
        <w:rPr>
          <w:rFonts w:ascii="Times New Roman" w:hAnsi="Times New Roman" w:cs="Times New Roman"/>
          <w:color w:val="414F5A"/>
          <w:sz w:val="24"/>
          <w:szCs w:val="24"/>
          <w:shd w:val="clear" w:color="auto" w:fill="F3F4F6"/>
        </w:rPr>
        <w:t>.</w:t>
      </w:r>
      <w:r w:rsidRPr="00BC6604">
        <w:rPr>
          <w:rFonts w:ascii="Times New Roman" w:hAnsi="Times New Roman" w:cs="Times New Roman"/>
          <w:color w:val="414F5A"/>
          <w:sz w:val="24"/>
          <w:szCs w:val="24"/>
          <w:shd w:val="clear" w:color="auto" w:fill="F3F4F6"/>
        </w:rPr>
        <w:t>.</w:t>
      </w:r>
      <w:r w:rsidRPr="00BC6604">
        <w:rPr>
          <w:rFonts w:ascii="Times New Roman" w:hAnsi="Times New Roman" w:cs="Times New Roman"/>
          <w:color w:val="414F5A"/>
          <w:sz w:val="24"/>
          <w:szCs w:val="24"/>
        </w:rPr>
        <w:br/>
      </w:r>
      <w:r w:rsidRPr="00BC6604">
        <w:rPr>
          <w:rFonts w:ascii="Times New Roman" w:hAnsi="Times New Roman" w:cs="Times New Roman"/>
          <w:color w:val="414F5A"/>
          <w:sz w:val="24"/>
          <w:szCs w:val="24"/>
        </w:rPr>
        <w:br/>
      </w:r>
      <w:r w:rsidRPr="00BC6604">
        <w:rPr>
          <w:rFonts w:ascii="Times New Roman" w:hAnsi="Times New Roman" w:cs="Times New Roman"/>
          <w:color w:val="414F5A"/>
          <w:sz w:val="24"/>
          <w:szCs w:val="24"/>
          <w:shd w:val="clear" w:color="auto" w:fill="F3F4F6"/>
        </w:rPr>
        <w:t>Produljenje statusa se ne naplaćuje niti je potrebna nova fotografija (pod uvjetom da je fotografija primjerena godinama starosti), već se prilikom dolaska na prodajno mjesto ažuriraju podaci na postojećoj kartici korisnika.</w:t>
      </w:r>
      <w:r w:rsidRPr="00BC6604">
        <w:rPr>
          <w:rFonts w:ascii="Times New Roman" w:hAnsi="Times New Roman" w:cs="Times New Roman"/>
          <w:color w:val="414F5A"/>
          <w:sz w:val="24"/>
          <w:szCs w:val="24"/>
        </w:rPr>
        <w:br/>
      </w:r>
      <w:r w:rsidRPr="00BC6604">
        <w:rPr>
          <w:rFonts w:ascii="Times New Roman" w:hAnsi="Times New Roman" w:cs="Times New Roman"/>
          <w:color w:val="414F5A"/>
          <w:sz w:val="24"/>
          <w:szCs w:val="24"/>
          <w:shd w:val="clear" w:color="auto" w:fill="F3F4F6"/>
        </w:rPr>
        <w:t> </w:t>
      </w:r>
      <w:r w:rsidRPr="00BC6604">
        <w:rPr>
          <w:rFonts w:ascii="Times New Roman" w:hAnsi="Times New Roman" w:cs="Times New Roman"/>
          <w:color w:val="414F5A"/>
          <w:sz w:val="24"/>
          <w:szCs w:val="24"/>
        </w:rPr>
        <w:br/>
      </w:r>
      <w:r w:rsidR="00BC6604" w:rsidRPr="00BC6604">
        <w:rPr>
          <w:rFonts w:ascii="Times New Roman" w:hAnsi="Times New Roman" w:cs="Times New Roman"/>
          <w:color w:val="414F5A"/>
          <w:sz w:val="24"/>
          <w:szCs w:val="24"/>
          <w:shd w:val="clear" w:color="auto" w:fill="F3F4F6"/>
        </w:rPr>
        <w:t>Za</w:t>
      </w:r>
      <w:r w:rsidR="00BC6604" w:rsidRPr="00BC6604">
        <w:rPr>
          <w:rStyle w:val="Naglaeno"/>
          <w:rFonts w:ascii="Times New Roman" w:hAnsi="Times New Roman" w:cs="Times New Roman"/>
          <w:color w:val="414F5A"/>
          <w:sz w:val="24"/>
          <w:szCs w:val="24"/>
          <w:shd w:val="clear" w:color="auto" w:fill="F3F4F6"/>
        </w:rPr>
        <w:t xml:space="preserve"> učenike od 2. rujna</w:t>
      </w:r>
      <w:r w:rsidRPr="00BC6604">
        <w:rPr>
          <w:rStyle w:val="Naglaeno"/>
          <w:rFonts w:ascii="Times New Roman" w:hAnsi="Times New Roman" w:cs="Times New Roman"/>
          <w:color w:val="414F5A"/>
          <w:sz w:val="24"/>
          <w:szCs w:val="24"/>
          <w:shd w:val="clear" w:color="auto" w:fill="F3F4F6"/>
        </w:rPr>
        <w:t xml:space="preserve">, bit će omogućeno i znatno jednostavnije produljenje postojećih Pretplatnih karata za javni gradski prijevoz, koje će se moći obaviti na svim prodajnim mjestima ZET-a, kao i kioscima ugovornih partnera (Tisak i </w:t>
      </w:r>
      <w:proofErr w:type="spellStart"/>
      <w:r w:rsidRPr="00BC6604">
        <w:rPr>
          <w:rStyle w:val="Naglaeno"/>
          <w:rFonts w:ascii="Times New Roman" w:hAnsi="Times New Roman" w:cs="Times New Roman"/>
          <w:color w:val="414F5A"/>
          <w:sz w:val="24"/>
          <w:szCs w:val="24"/>
          <w:shd w:val="clear" w:color="auto" w:fill="F3F4F6"/>
        </w:rPr>
        <w:t>iNovine</w:t>
      </w:r>
      <w:proofErr w:type="spellEnd"/>
      <w:r w:rsidRPr="00BC6604">
        <w:rPr>
          <w:rStyle w:val="Naglaeno"/>
          <w:rFonts w:ascii="Times New Roman" w:hAnsi="Times New Roman" w:cs="Times New Roman"/>
          <w:color w:val="414F5A"/>
          <w:sz w:val="24"/>
          <w:szCs w:val="24"/>
          <w:shd w:val="clear" w:color="auto" w:fill="F3F4F6"/>
        </w:rPr>
        <w:t>).</w:t>
      </w:r>
      <w:r w:rsidRPr="00BC6604">
        <w:rPr>
          <w:rFonts w:ascii="Times New Roman" w:hAnsi="Times New Roman" w:cs="Times New Roman"/>
          <w:color w:val="414F5A"/>
          <w:sz w:val="24"/>
          <w:szCs w:val="24"/>
        </w:rPr>
        <w:br/>
      </w:r>
      <w:r w:rsidRPr="00BC6604">
        <w:rPr>
          <w:rFonts w:ascii="Times New Roman" w:hAnsi="Times New Roman" w:cs="Times New Roman"/>
          <w:color w:val="414F5A"/>
          <w:sz w:val="24"/>
          <w:szCs w:val="24"/>
          <w:shd w:val="clear" w:color="auto" w:fill="F3F4F6"/>
        </w:rPr>
        <w:t> </w:t>
      </w:r>
      <w:r w:rsidRPr="00BC6604">
        <w:rPr>
          <w:rFonts w:ascii="Times New Roman" w:hAnsi="Times New Roman" w:cs="Times New Roman"/>
          <w:color w:val="414F5A"/>
          <w:sz w:val="24"/>
          <w:szCs w:val="24"/>
        </w:rPr>
        <w:br/>
      </w:r>
      <w:r w:rsidRPr="00BC6604">
        <w:rPr>
          <w:rFonts w:ascii="Times New Roman" w:hAnsi="Times New Roman" w:cs="Times New Roman"/>
          <w:color w:val="414F5A"/>
          <w:sz w:val="24"/>
          <w:szCs w:val="24"/>
          <w:shd w:val="clear" w:color="auto" w:fill="F3F4F6"/>
        </w:rPr>
        <w:t>Tako će produljenje profila na Pretplatnim kartama, zahvaljujući informatičkoj povezanosti s elektroničkom bazom podataka učenika osnovnih i srednjih škola (e-Matica), kao i sa studentskom elektroničkom bazom (ISAK), biti omogućeno polaznicima onih obrazovnih institucija koji se nalaze u sustavima, odnosno pravovremeno ažuriraju podatke za nadolazeću školsku ili akademsku godinu i to bez prethodnog ovjeravanja Zahtjeva ZET-a u tajništvima obrazovnih institucija.</w:t>
      </w:r>
      <w:r w:rsidRPr="00BC6604">
        <w:rPr>
          <w:rFonts w:ascii="Times New Roman" w:hAnsi="Times New Roman" w:cs="Times New Roman"/>
          <w:color w:val="414F5A"/>
          <w:sz w:val="24"/>
          <w:szCs w:val="24"/>
        </w:rPr>
        <w:br/>
      </w:r>
      <w:r w:rsidRPr="00BC6604">
        <w:rPr>
          <w:rFonts w:ascii="Times New Roman" w:hAnsi="Times New Roman" w:cs="Times New Roman"/>
          <w:color w:val="414F5A"/>
          <w:sz w:val="24"/>
          <w:szCs w:val="24"/>
          <w:shd w:val="clear" w:color="auto" w:fill="F3F4F6"/>
        </w:rPr>
        <w:t> </w:t>
      </w:r>
      <w:r w:rsidRPr="00BC6604">
        <w:rPr>
          <w:rFonts w:ascii="Times New Roman" w:hAnsi="Times New Roman" w:cs="Times New Roman"/>
          <w:color w:val="414F5A"/>
          <w:sz w:val="24"/>
          <w:szCs w:val="24"/>
        </w:rPr>
        <w:br/>
      </w:r>
      <w:r w:rsidRPr="00BC6604">
        <w:rPr>
          <w:rFonts w:ascii="Times New Roman" w:hAnsi="Times New Roman" w:cs="Times New Roman"/>
          <w:color w:val="414F5A"/>
          <w:sz w:val="24"/>
          <w:szCs w:val="24"/>
          <w:shd w:val="clear" w:color="auto" w:fill="F3F4F6"/>
        </w:rPr>
        <w:t>Međutim, ukoliko se netko od korisnika neće nalaziti u sustavu, na što prijevoznik ne može utjecati, za produljenje profila postojećih Pretplatnih karata, potrebno je dostaviti na prodajno mjesto ZET-a i prethodno ovjeren obrazac Zahtjeva.</w:t>
      </w:r>
      <w:r w:rsidRPr="00BC6604">
        <w:rPr>
          <w:rFonts w:ascii="Times New Roman" w:hAnsi="Times New Roman" w:cs="Times New Roman"/>
          <w:color w:val="414F5A"/>
          <w:sz w:val="24"/>
          <w:szCs w:val="24"/>
        </w:rPr>
        <w:br/>
      </w:r>
      <w:r w:rsidRPr="00BC6604">
        <w:rPr>
          <w:rFonts w:ascii="Times New Roman" w:hAnsi="Times New Roman" w:cs="Times New Roman"/>
          <w:color w:val="414F5A"/>
          <w:sz w:val="24"/>
          <w:szCs w:val="24"/>
          <w:shd w:val="clear" w:color="auto" w:fill="F3F4F6"/>
        </w:rPr>
        <w:t>   </w:t>
      </w:r>
      <w:r w:rsidRPr="00BC6604">
        <w:rPr>
          <w:rFonts w:ascii="Times New Roman" w:hAnsi="Times New Roman" w:cs="Times New Roman"/>
          <w:color w:val="414F5A"/>
          <w:sz w:val="24"/>
          <w:szCs w:val="24"/>
        </w:rPr>
        <w:br/>
      </w:r>
      <w:r w:rsidRPr="00BC6604">
        <w:rPr>
          <w:rFonts w:ascii="Times New Roman" w:hAnsi="Times New Roman" w:cs="Times New Roman"/>
          <w:color w:val="414F5A"/>
          <w:sz w:val="24"/>
          <w:szCs w:val="24"/>
          <w:shd w:val="clear" w:color="auto" w:fill="F3F4F6"/>
        </w:rPr>
        <w:t>Novim korisnicima predlažemo da ZET karticu izrade što prije, jer </w:t>
      </w:r>
      <w:r w:rsidRPr="00BC6604">
        <w:rPr>
          <w:rStyle w:val="Naglaeno"/>
          <w:rFonts w:ascii="Times New Roman" w:hAnsi="Times New Roman" w:cs="Times New Roman"/>
          <w:color w:val="414F5A"/>
          <w:sz w:val="24"/>
          <w:szCs w:val="24"/>
          <w:shd w:val="clear" w:color="auto" w:fill="F3F4F6"/>
        </w:rPr>
        <w:t>potvrda o predanom zahtjevu za izradu kartice nije zamjena za valjanu kartu!</w:t>
      </w:r>
      <w:r w:rsidRPr="00BC6604">
        <w:rPr>
          <w:rFonts w:ascii="Times New Roman" w:hAnsi="Times New Roman" w:cs="Times New Roman"/>
          <w:color w:val="414F5A"/>
          <w:sz w:val="24"/>
          <w:szCs w:val="24"/>
        </w:rPr>
        <w:br/>
      </w:r>
      <w:r w:rsidRPr="00BC6604">
        <w:rPr>
          <w:rFonts w:ascii="Times New Roman" w:hAnsi="Times New Roman" w:cs="Times New Roman"/>
          <w:color w:val="414F5A"/>
          <w:sz w:val="24"/>
          <w:szCs w:val="24"/>
        </w:rPr>
        <w:br/>
      </w:r>
      <w:hyperlink r:id="rId10" w:history="1">
        <w:r w:rsidR="00BC6604" w:rsidRPr="00BC6604">
          <w:rPr>
            <w:rStyle w:val="Hiperveza"/>
            <w:rFonts w:ascii="Times New Roman" w:hAnsi="Times New Roman" w:cs="Times New Roman"/>
            <w:color w:val="1264AB"/>
            <w:sz w:val="24"/>
            <w:szCs w:val="24"/>
            <w:u w:val="none"/>
            <w:bdr w:val="none" w:sz="0" w:space="0" w:color="auto" w:frame="1"/>
            <w:shd w:val="clear" w:color="auto" w:fill="F3F4F6"/>
          </w:rPr>
          <w:t>Obrazac</w:t>
        </w:r>
      </w:hyperlink>
      <w:r w:rsidR="00BC6604" w:rsidRPr="00BC6604">
        <w:rPr>
          <w:rFonts w:ascii="Times New Roman" w:hAnsi="Times New Roman" w:cs="Times New Roman"/>
          <w:sz w:val="24"/>
          <w:szCs w:val="24"/>
        </w:rPr>
        <w:t xml:space="preserve"> zahtjeva za izdavanje pretplatne karte (pokaza)</w:t>
      </w:r>
      <w:r w:rsidR="004C2150">
        <w:rPr>
          <w:rFonts w:ascii="Times New Roman" w:hAnsi="Times New Roman" w:cs="Times New Roman"/>
          <w:sz w:val="24"/>
          <w:szCs w:val="24"/>
        </w:rPr>
        <w:t xml:space="preserve"> za učenika nalazi se na web stranici ZET-a i na web stranici Škole</w:t>
      </w:r>
      <w:r w:rsidR="00BC6604" w:rsidRPr="00BC6604">
        <w:rPr>
          <w:rFonts w:ascii="Times New Roman" w:hAnsi="Times New Roman" w:cs="Times New Roman"/>
          <w:sz w:val="24"/>
          <w:szCs w:val="24"/>
        </w:rPr>
        <w:t>.</w:t>
      </w:r>
    </w:p>
    <w:p w:rsidR="00BC6604" w:rsidRDefault="00BC6604" w:rsidP="00B82422">
      <w:pPr>
        <w:ind w:left="360"/>
        <w:rPr>
          <w:rFonts w:ascii="Times New Roman" w:hAnsi="Times New Roman" w:cs="Times New Roman"/>
          <w:sz w:val="24"/>
          <w:szCs w:val="24"/>
        </w:rPr>
      </w:pPr>
    </w:p>
    <w:p w:rsidR="004C2150" w:rsidRDefault="004C2150" w:rsidP="00B82422">
      <w:pPr>
        <w:ind w:left="360"/>
        <w:rPr>
          <w:rFonts w:ascii="Times New Roman" w:hAnsi="Times New Roman" w:cs="Times New Roman"/>
          <w:sz w:val="24"/>
          <w:szCs w:val="24"/>
        </w:rPr>
      </w:pPr>
    </w:p>
    <w:p w:rsidR="004C2150" w:rsidRDefault="004C2150" w:rsidP="00B82422">
      <w:pPr>
        <w:ind w:left="360"/>
        <w:rPr>
          <w:rFonts w:ascii="Times New Roman" w:hAnsi="Times New Roman" w:cs="Times New Roman"/>
          <w:sz w:val="24"/>
          <w:szCs w:val="24"/>
        </w:rPr>
      </w:pPr>
    </w:p>
    <w:p w:rsidR="004C2150" w:rsidRDefault="004C2150" w:rsidP="00B82422">
      <w:pPr>
        <w:ind w:left="360"/>
        <w:rPr>
          <w:rFonts w:ascii="Times New Roman" w:hAnsi="Times New Roman" w:cs="Times New Roman"/>
          <w:sz w:val="24"/>
          <w:szCs w:val="24"/>
        </w:rPr>
      </w:pPr>
    </w:p>
    <w:p w:rsidR="004C2150" w:rsidRPr="00BC6604" w:rsidRDefault="004C2150" w:rsidP="00B82422">
      <w:pPr>
        <w:ind w:left="360"/>
        <w:rPr>
          <w:rFonts w:ascii="Times New Roman" w:hAnsi="Times New Roman" w:cs="Times New Roman"/>
          <w:sz w:val="24"/>
          <w:szCs w:val="24"/>
        </w:rPr>
      </w:pPr>
    </w:p>
    <w:p w:rsidR="004C2150" w:rsidRDefault="00BC6604" w:rsidP="004C2150">
      <w:pPr>
        <w:ind w:left="360"/>
        <w:jc w:val="center"/>
        <w:rPr>
          <w:rFonts w:ascii="Times New Roman" w:hAnsi="Times New Roman" w:cs="Times New Roman"/>
          <w:b/>
          <w:sz w:val="24"/>
          <w:szCs w:val="24"/>
        </w:rPr>
      </w:pPr>
      <w:r w:rsidRPr="004C2150">
        <w:rPr>
          <w:rFonts w:ascii="Times New Roman" w:hAnsi="Times New Roman" w:cs="Times New Roman"/>
          <w:b/>
          <w:sz w:val="24"/>
          <w:szCs w:val="24"/>
        </w:rPr>
        <w:lastRenderedPageBreak/>
        <w:t xml:space="preserve">Način ostvarivanja prava na besplatan javni prijevoz </w:t>
      </w:r>
    </w:p>
    <w:p w:rsidR="00BC6604" w:rsidRPr="004C2150" w:rsidRDefault="00BC6604" w:rsidP="004C2150">
      <w:pPr>
        <w:ind w:left="360"/>
        <w:jc w:val="center"/>
        <w:rPr>
          <w:rFonts w:ascii="Times New Roman" w:hAnsi="Times New Roman" w:cs="Times New Roman"/>
          <w:b/>
          <w:sz w:val="24"/>
          <w:szCs w:val="24"/>
        </w:rPr>
      </w:pPr>
      <w:r w:rsidRPr="004C2150">
        <w:rPr>
          <w:rFonts w:ascii="Times New Roman" w:hAnsi="Times New Roman" w:cs="Times New Roman"/>
          <w:b/>
          <w:sz w:val="24"/>
          <w:szCs w:val="24"/>
        </w:rPr>
        <w:t>(prema Odluci o socijalnoj skrbi)</w:t>
      </w:r>
    </w:p>
    <w:p w:rsidR="00BC6604" w:rsidRPr="004C2150" w:rsidRDefault="00BC6604" w:rsidP="004C2150">
      <w:pPr>
        <w:jc w:val="center"/>
        <w:rPr>
          <w:rFonts w:ascii="Times New Roman" w:hAnsi="Times New Roman" w:cs="Times New Roman"/>
          <w:b/>
          <w:sz w:val="24"/>
          <w:szCs w:val="24"/>
        </w:rPr>
      </w:pPr>
      <w:r w:rsidRPr="004C2150">
        <w:rPr>
          <w:rFonts w:ascii="Times New Roman" w:hAnsi="Times New Roman" w:cs="Times New Roman"/>
          <w:b/>
          <w:sz w:val="24"/>
          <w:szCs w:val="24"/>
        </w:rPr>
        <w:t xml:space="preserve">Odluka o socijalnoj skrbi, Službeni glasnik Grada </w:t>
      </w:r>
      <w:proofErr w:type="spellStart"/>
      <w:r w:rsidRPr="004C2150">
        <w:rPr>
          <w:rFonts w:ascii="Times New Roman" w:hAnsi="Times New Roman" w:cs="Times New Roman"/>
          <w:b/>
          <w:sz w:val="24"/>
          <w:szCs w:val="24"/>
        </w:rPr>
        <w:t>zagreba</w:t>
      </w:r>
      <w:proofErr w:type="spellEnd"/>
      <w:r w:rsidRPr="004C2150">
        <w:rPr>
          <w:rFonts w:ascii="Times New Roman" w:hAnsi="Times New Roman" w:cs="Times New Roman"/>
          <w:b/>
          <w:sz w:val="24"/>
          <w:szCs w:val="24"/>
        </w:rPr>
        <w:t>, br. 26 od 29.12.2014.</w:t>
      </w:r>
    </w:p>
    <w:p w:rsidR="00BC6604" w:rsidRPr="004C2150" w:rsidRDefault="00BC6604" w:rsidP="004C2150">
      <w:pPr>
        <w:jc w:val="center"/>
        <w:rPr>
          <w:rFonts w:ascii="Times New Roman" w:hAnsi="Times New Roman" w:cs="Times New Roman"/>
          <w:b/>
          <w:sz w:val="24"/>
          <w:szCs w:val="24"/>
        </w:rPr>
      </w:pPr>
      <w:r w:rsidRPr="004C2150">
        <w:rPr>
          <w:rFonts w:ascii="Times New Roman" w:hAnsi="Times New Roman" w:cs="Times New Roman"/>
          <w:b/>
          <w:sz w:val="24"/>
          <w:szCs w:val="24"/>
        </w:rPr>
        <w:t>(izvadak)</w:t>
      </w:r>
    </w:p>
    <w:p w:rsidR="00BC6604" w:rsidRDefault="00BC6604" w:rsidP="00BC6604"/>
    <w:p w:rsidR="00BC6604" w:rsidRPr="00BC6604" w:rsidRDefault="00BC6604" w:rsidP="00BC660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BC6604">
        <w:rPr>
          <w:rFonts w:ascii="Times New Roman" w:eastAsia="Times New Roman" w:hAnsi="Times New Roman" w:cs="Times New Roman"/>
          <w:b/>
          <w:bCs/>
          <w:color w:val="000000"/>
          <w:sz w:val="24"/>
          <w:szCs w:val="24"/>
          <w:lang w:eastAsia="hr-HR"/>
        </w:rPr>
        <w:t>PRAVO NA BESPLATNU GODIŠNJU ILI MJESEČNU POKAZNU KARTU ZET-a</w:t>
      </w:r>
    </w:p>
    <w:p w:rsidR="00BC6604" w:rsidRPr="00BC6604" w:rsidRDefault="00BC6604" w:rsidP="00BC660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BC6604">
        <w:rPr>
          <w:rFonts w:ascii="Times New Roman" w:eastAsia="Times New Roman" w:hAnsi="Times New Roman" w:cs="Times New Roman"/>
          <w:b/>
          <w:bCs/>
          <w:color w:val="000000"/>
          <w:sz w:val="24"/>
          <w:szCs w:val="24"/>
          <w:lang w:eastAsia="hr-HR"/>
        </w:rPr>
        <w:t> </w:t>
      </w:r>
    </w:p>
    <w:p w:rsidR="00BC6604" w:rsidRPr="00BC6604" w:rsidRDefault="00BC6604" w:rsidP="00BC6604">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BC6604">
        <w:rPr>
          <w:rFonts w:ascii="Times New Roman" w:eastAsia="Times New Roman" w:hAnsi="Times New Roman" w:cs="Times New Roman"/>
          <w:b/>
          <w:bCs/>
          <w:color w:val="000000"/>
          <w:sz w:val="24"/>
          <w:szCs w:val="24"/>
          <w:lang w:eastAsia="hr-HR"/>
        </w:rPr>
        <w:t>Članak 33.</w:t>
      </w:r>
    </w:p>
    <w:p w:rsidR="00BC6604" w:rsidRPr="00BC6604" w:rsidRDefault="00BC6604" w:rsidP="00BC660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BC6604">
        <w:rPr>
          <w:rFonts w:ascii="Times New Roman" w:eastAsia="Times New Roman" w:hAnsi="Times New Roman" w:cs="Times New Roman"/>
          <w:b/>
          <w:bCs/>
          <w:color w:val="000000"/>
          <w:sz w:val="24"/>
          <w:szCs w:val="24"/>
          <w:lang w:eastAsia="hr-HR"/>
        </w:rPr>
        <w:t> </w:t>
      </w:r>
    </w:p>
    <w:p w:rsidR="00BC6604" w:rsidRPr="00BC6604" w:rsidRDefault="00BC6604" w:rsidP="00BC6604">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BC6604">
        <w:rPr>
          <w:rFonts w:ascii="Times New Roman" w:eastAsia="Times New Roman" w:hAnsi="Times New Roman" w:cs="Times New Roman"/>
          <w:color w:val="000000"/>
          <w:sz w:val="24"/>
          <w:szCs w:val="24"/>
          <w:lang w:eastAsia="hr-HR"/>
        </w:rPr>
        <w:t>Pravo na besplatnu godišnju ili mjesečnu pokaznu kartu ZET-a, ako to pravo ne ostvaruju po drugoj osnovi, imaju učenici i studenti čiji su ukupni mjesečni prihodi po članu kućanstva jednaki ili manji od 2.000,00 kuna.</w:t>
      </w:r>
    </w:p>
    <w:p w:rsidR="00BC6604" w:rsidRPr="00BC6604" w:rsidRDefault="00BC6604" w:rsidP="00BC6604">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BC6604">
        <w:rPr>
          <w:rFonts w:ascii="Times New Roman" w:eastAsia="Times New Roman" w:hAnsi="Times New Roman" w:cs="Times New Roman"/>
          <w:color w:val="000000"/>
          <w:sz w:val="24"/>
          <w:szCs w:val="24"/>
          <w:lang w:eastAsia="hr-HR"/>
        </w:rPr>
        <w:t>Korisnike prava iz stavka 1. ovog članka, na njihov zahtjev, utvrđuje gradsko upravno tijelo nadležno za obrazovanje, na temelju dokaza potrebnih za ostvarivanje prava (potvrde porezne uprave o visini dohotka i o imovnom stanju, potvrde o redovitom školovanju, potvrde o statusu redovitog studenta, odnosno apsolventa sa studentskim pravima, te po potrebi i drugih dokaza).</w:t>
      </w:r>
    </w:p>
    <w:p w:rsidR="00BC6604" w:rsidRPr="00BC6604" w:rsidRDefault="00BC6604" w:rsidP="00BC6604">
      <w:pPr>
        <w:shd w:val="clear" w:color="auto" w:fill="FFFFFF"/>
        <w:spacing w:after="0" w:line="240" w:lineRule="auto"/>
        <w:rPr>
          <w:rFonts w:ascii="Times New Roman" w:eastAsia="Times New Roman" w:hAnsi="Times New Roman" w:cs="Times New Roman"/>
          <w:color w:val="000000"/>
          <w:sz w:val="24"/>
          <w:szCs w:val="24"/>
          <w:lang w:eastAsia="hr-HR"/>
        </w:rPr>
      </w:pPr>
      <w:r w:rsidRPr="00BC6604">
        <w:rPr>
          <w:rFonts w:ascii="Times New Roman" w:eastAsia="Times New Roman" w:hAnsi="Times New Roman" w:cs="Times New Roman"/>
          <w:b/>
          <w:bCs/>
          <w:color w:val="000000"/>
          <w:sz w:val="24"/>
          <w:szCs w:val="24"/>
          <w:lang w:eastAsia="hr-HR"/>
        </w:rPr>
        <w:t> </w:t>
      </w:r>
    </w:p>
    <w:p w:rsidR="00BC6604" w:rsidRPr="004C2150" w:rsidRDefault="00BC6604" w:rsidP="004C2150">
      <w:pPr>
        <w:jc w:val="both"/>
        <w:rPr>
          <w:rFonts w:ascii="Times New Roman" w:hAnsi="Times New Roman" w:cs="Times New Roman"/>
          <w:b/>
          <w:sz w:val="24"/>
          <w:szCs w:val="24"/>
        </w:rPr>
      </w:pPr>
    </w:p>
    <w:p w:rsidR="00BC6604" w:rsidRPr="004C2150" w:rsidRDefault="00BC6604" w:rsidP="004C2150">
      <w:pPr>
        <w:jc w:val="both"/>
        <w:rPr>
          <w:rFonts w:ascii="Times New Roman" w:hAnsi="Times New Roman" w:cs="Times New Roman"/>
          <w:b/>
          <w:sz w:val="24"/>
          <w:szCs w:val="24"/>
        </w:rPr>
      </w:pPr>
      <w:r w:rsidRPr="004C2150">
        <w:rPr>
          <w:rFonts w:ascii="Times New Roman" w:hAnsi="Times New Roman" w:cs="Times New Roman"/>
          <w:b/>
          <w:sz w:val="24"/>
          <w:szCs w:val="24"/>
        </w:rPr>
        <w:tab/>
        <w:t>Svi učenici koji su imali pokaz u školskoj 2018./2019. postojeći pokaz im vrijedi do 30. rujna 2019.</w:t>
      </w:r>
    </w:p>
    <w:p w:rsidR="00BC6604" w:rsidRDefault="00BC6604" w:rsidP="00B82422">
      <w:pPr>
        <w:ind w:left="360"/>
      </w:pPr>
    </w:p>
    <w:sectPr w:rsidR="00BC6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44F28"/>
    <w:multiLevelType w:val="hybridMultilevel"/>
    <w:tmpl w:val="AF48E972"/>
    <w:lvl w:ilvl="0" w:tplc="68560860">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22"/>
    <w:rsid w:val="004C2150"/>
    <w:rsid w:val="00B82422"/>
    <w:rsid w:val="00BC6604"/>
    <w:rsid w:val="00C24F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2A9E"/>
  <w15:chartTrackingRefBased/>
  <w15:docId w15:val="{884232B7-BED7-41CF-88C8-DAE2C0DE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422"/>
    <w:pPr>
      <w:spacing w:after="200" w:line="276" w:lineRule="auto"/>
    </w:pPr>
  </w:style>
  <w:style w:type="paragraph" w:styleId="Naslov2">
    <w:name w:val="heading 2"/>
    <w:basedOn w:val="Normal"/>
    <w:next w:val="Normal"/>
    <w:link w:val="Naslov2Char"/>
    <w:qFormat/>
    <w:rsid w:val="00B82422"/>
    <w:pPr>
      <w:keepNext/>
      <w:spacing w:after="0" w:line="240" w:lineRule="auto"/>
      <w:outlineLvl w:val="1"/>
    </w:pPr>
    <w:rPr>
      <w:rFonts w:ascii="Times New Roman" w:eastAsia="Times New Roman" w:hAnsi="Times New Roman" w:cs="Times New Roman"/>
      <w:sz w:val="28"/>
      <w:szCs w:val="20"/>
    </w:rPr>
  </w:style>
  <w:style w:type="paragraph" w:styleId="Naslov3">
    <w:name w:val="heading 3"/>
    <w:basedOn w:val="Normal"/>
    <w:next w:val="Normal"/>
    <w:link w:val="Naslov3Char"/>
    <w:qFormat/>
    <w:rsid w:val="00B82422"/>
    <w:pPr>
      <w:keepNext/>
      <w:tabs>
        <w:tab w:val="left" w:pos="1980"/>
        <w:tab w:val="left" w:pos="9180"/>
        <w:tab w:val="right" w:pos="9406"/>
      </w:tabs>
      <w:spacing w:after="0" w:line="240" w:lineRule="auto"/>
      <w:ind w:left="1980"/>
      <w:outlineLvl w:val="2"/>
    </w:pPr>
    <w:rPr>
      <w:rFonts w:ascii="Times New Roman" w:eastAsia="Times New Roman" w:hAnsi="Times New Roman" w:cs="Times New Roman"/>
      <w:b/>
      <w:sz w:val="2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82422"/>
    <w:rPr>
      <w:rFonts w:ascii="Times New Roman" w:eastAsia="Times New Roman" w:hAnsi="Times New Roman" w:cs="Times New Roman"/>
      <w:sz w:val="28"/>
      <w:szCs w:val="20"/>
    </w:rPr>
  </w:style>
  <w:style w:type="character" w:customStyle="1" w:styleId="Naslov3Char">
    <w:name w:val="Naslov 3 Char"/>
    <w:basedOn w:val="Zadanifontodlomka"/>
    <w:link w:val="Naslov3"/>
    <w:rsid w:val="00B82422"/>
    <w:rPr>
      <w:rFonts w:ascii="Times New Roman" w:eastAsia="Times New Roman" w:hAnsi="Times New Roman" w:cs="Times New Roman"/>
      <w:b/>
      <w:sz w:val="28"/>
      <w:szCs w:val="20"/>
      <w:lang w:eastAsia="hr-HR"/>
    </w:rPr>
  </w:style>
  <w:style w:type="character" w:styleId="Hiperveza">
    <w:name w:val="Hyperlink"/>
    <w:basedOn w:val="Zadanifontodlomka"/>
    <w:uiPriority w:val="99"/>
    <w:unhideWhenUsed/>
    <w:rsid w:val="00B82422"/>
    <w:rPr>
      <w:color w:val="0563C1" w:themeColor="hyperlink"/>
      <w:u w:val="single"/>
    </w:rPr>
  </w:style>
  <w:style w:type="paragraph" w:styleId="Odlomakpopisa">
    <w:name w:val="List Paragraph"/>
    <w:basedOn w:val="Normal"/>
    <w:uiPriority w:val="34"/>
    <w:qFormat/>
    <w:rsid w:val="00B82422"/>
    <w:pPr>
      <w:ind w:left="720"/>
      <w:contextualSpacing/>
    </w:pPr>
  </w:style>
  <w:style w:type="character" w:styleId="Naglaeno">
    <w:name w:val="Strong"/>
    <w:basedOn w:val="Zadanifontodlomka"/>
    <w:uiPriority w:val="22"/>
    <w:qFormat/>
    <w:rsid w:val="00B82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t.hr/cijene-prodaja-i-placanje/prodajna-mjesta-zet-a/58" TargetMode="External"/><Relationship Id="rId3" Type="http://schemas.openxmlformats.org/officeDocument/2006/relationships/settings" Target="settings.xml"/><Relationship Id="rId7" Type="http://schemas.openxmlformats.org/officeDocument/2006/relationships/hyperlink" Target="mailto:ured@os-vugrovec-kasina.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zet.hr/UserDocsImages/Dokumenti%20i%20obrasci%20za%20preuzimanje/Zahtjevi%20za%20izdavanje%20karata/Zahtjev%20za%20izdavanje%20osnovno%C5%A1kolske,%20srednjo%C5%A1kolske%20i%20studentske%20pretplatne%20kartice%202019-2020.pdf" TargetMode="External"/><Relationship Id="rId4" Type="http://schemas.openxmlformats.org/officeDocument/2006/relationships/webSettings" Target="webSettings.xml"/><Relationship Id="rId9" Type="http://schemas.openxmlformats.org/officeDocument/2006/relationships/hyperlink" Target="http://www.zet.hr/UserDocsImages/Dokumenti%20i%20obrasci%20za%20preuzimanje/Zahtjevi%20za%20izdavanje%20karata/Zahtjev%20za%20izdavanje%20osnovno%C5%A1kolske,%20srednjo%C5%A1kolske%20i%20studentske%20pretplatne%20kartice%202019-202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774</Words>
  <Characters>4418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2019-09-04T10:27:00Z</dcterms:created>
  <dcterms:modified xsi:type="dcterms:W3CDTF">2019-09-04T10:50:00Z</dcterms:modified>
</cp:coreProperties>
</file>